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49"/>
      </w:tblGrid>
      <w:tr w:rsidR="00A507BA" w:rsidTr="00633339">
        <w:trPr>
          <w:trHeight w:val="8775"/>
        </w:trPr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A507BA" w:rsidRDefault="00A507BA" w:rsidP="00633339"/>
          <w:p w:rsidR="00A507BA" w:rsidRDefault="00A507BA" w:rsidP="0063333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073768" wp14:editId="52E593AE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118110</wp:posOffset>
                      </wp:positionV>
                      <wp:extent cx="3914775" cy="290830"/>
                      <wp:effectExtent l="9525" t="9525" r="9525" b="1397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77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07BA" w:rsidRDefault="00A507BA" w:rsidP="00A507BA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748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</w:rPr>
                                    <w:t>LISTE  DE  FOURNITURES  POUR  LE  CE1</w:t>
                                  </w:r>
                                </w:p>
                                <w:p w:rsidR="00A507BA" w:rsidRDefault="00A507BA" w:rsidP="00A507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4.55pt;margin-top:9.3pt;width:308.2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">
                      <v:textbox>
                        <w:txbxContent>
                          <w:p w:rsidR="00A507BA" w:rsidRDefault="00A507BA" w:rsidP="00A507BA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17485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LISTE  DE  FOURNITURES  POUR  LE  CE1</w:t>
                            </w:r>
                          </w:p>
                          <w:p w:rsidR="00A507BA" w:rsidRDefault="00A507BA" w:rsidP="00A507BA"/>
                        </w:txbxContent>
                      </v:textbox>
                    </v:rect>
                  </w:pict>
                </mc:Fallback>
              </mc:AlternateContent>
            </w:r>
          </w:p>
          <w:p w:rsidR="00A507BA" w:rsidRDefault="00A507BA" w:rsidP="0063333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A507BA" w:rsidRDefault="00A507BA" w:rsidP="00633339"/>
          <w:p w:rsidR="00A507BA" w:rsidRDefault="00A507BA" w:rsidP="00633339"/>
          <w:p w:rsidR="00A507BA" w:rsidRDefault="00A507BA" w:rsidP="00633339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1226A62" wp14:editId="2057F2B7">
                  <wp:simplePos x="0" y="0"/>
                  <wp:positionH relativeFrom="column">
                    <wp:posOffset>4256405</wp:posOffset>
                  </wp:positionH>
                  <wp:positionV relativeFrom="paragraph">
                    <wp:posOffset>163830</wp:posOffset>
                  </wp:positionV>
                  <wp:extent cx="1847850" cy="1734820"/>
                  <wp:effectExtent l="0" t="0" r="0" b="0"/>
                  <wp:wrapNone/>
                  <wp:docPr id="2" name="Image 2" descr="c:\Users\SONY\Documents\ECOLE Joliot Curie\BUREAU\DIRECTEURS\2013\renar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c:\Users\SONY\Documents\ECOLE Joliot Curie\BUREAU\DIRECTEURS\2013\renar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73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07BA" w:rsidRDefault="00A507BA" w:rsidP="00633339">
            <w:pPr>
              <w:rPr>
                <w:rFonts w:ascii="Tahoma" w:hAnsi="Tahoma" w:cs="Tahoma"/>
                <w:sz w:val="24"/>
                <w:szCs w:val="24"/>
              </w:rPr>
            </w:pPr>
            <w:r>
              <w:t xml:space="preserve"> </w:t>
            </w:r>
            <w:r>
              <w:sym w:font="Wingdings" w:char="F076"/>
            </w:r>
            <w:r>
              <w:t xml:space="preserve"> </w:t>
            </w:r>
            <w:r w:rsidRPr="0017485A">
              <w:rPr>
                <w:rFonts w:ascii="Tahoma" w:hAnsi="Tahoma" w:cs="Tahoma"/>
                <w:sz w:val="24"/>
                <w:szCs w:val="24"/>
              </w:rPr>
              <w:t>1 trousse</w:t>
            </w:r>
            <w:r>
              <w:rPr>
                <w:rFonts w:ascii="Tahoma" w:hAnsi="Tahoma" w:cs="Tahoma"/>
                <w:sz w:val="24"/>
                <w:szCs w:val="24"/>
              </w:rPr>
              <w:t xml:space="preserve"> contenant :</w:t>
            </w:r>
          </w:p>
          <w:p w:rsidR="00A507BA" w:rsidRDefault="00A507BA" w:rsidP="006333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sym w:font="Wingdings" w:char="F09F"/>
            </w:r>
            <w:r>
              <w:rPr>
                <w:rFonts w:ascii="Tahoma" w:hAnsi="Tahoma" w:cs="Tahoma"/>
                <w:sz w:val="24"/>
                <w:szCs w:val="24"/>
              </w:rPr>
              <w:t xml:space="preserve"> 5 stylos à bille : 2 stylos bleus, 1 vert, 1 rouge et 1 noir</w:t>
            </w:r>
          </w:p>
          <w:p w:rsidR="00A507BA" w:rsidRDefault="00A507BA" w:rsidP="006333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sym w:font="Wingdings" w:char="F09F"/>
            </w:r>
            <w:r>
              <w:rPr>
                <w:rFonts w:ascii="Tahoma" w:hAnsi="Tahoma" w:cs="Tahoma"/>
                <w:sz w:val="24"/>
                <w:szCs w:val="24"/>
              </w:rPr>
              <w:t xml:space="preserve"> 2 crayons à papier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hb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ou 2b (sans gomme au bout)</w:t>
            </w:r>
          </w:p>
          <w:p w:rsidR="00A507BA" w:rsidRDefault="00A507BA" w:rsidP="006333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sym w:font="Wingdings" w:char="F09F"/>
            </w:r>
            <w:r>
              <w:rPr>
                <w:rFonts w:ascii="Tahoma" w:hAnsi="Tahoma" w:cs="Tahoma"/>
                <w:sz w:val="24"/>
                <w:szCs w:val="24"/>
              </w:rPr>
              <w:t xml:space="preserve"> 2 tubes de colle</w:t>
            </w:r>
          </w:p>
          <w:p w:rsidR="00A507BA" w:rsidRDefault="00A507BA" w:rsidP="006333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sym w:font="Wingdings" w:char="F09F"/>
            </w:r>
            <w:r>
              <w:rPr>
                <w:rFonts w:ascii="Tahoma" w:hAnsi="Tahoma" w:cs="Tahoma"/>
                <w:sz w:val="24"/>
                <w:szCs w:val="24"/>
              </w:rPr>
              <w:t xml:space="preserve"> 1 gomme</w:t>
            </w:r>
          </w:p>
          <w:p w:rsidR="00A507BA" w:rsidRDefault="00A507BA" w:rsidP="006333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sym w:font="Wingdings" w:char="F09F"/>
            </w:r>
            <w:r>
              <w:rPr>
                <w:rFonts w:ascii="Tahoma" w:hAnsi="Tahoma" w:cs="Tahoma"/>
                <w:sz w:val="24"/>
                <w:szCs w:val="24"/>
              </w:rPr>
              <w:t xml:space="preserve"> 1 taille-crayon avec réservoir</w:t>
            </w:r>
          </w:p>
          <w:p w:rsidR="00A507BA" w:rsidRDefault="00A507BA" w:rsidP="006333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sym w:font="Wingdings" w:char="F09F"/>
            </w:r>
            <w:r>
              <w:rPr>
                <w:rFonts w:ascii="Tahoma" w:hAnsi="Tahoma" w:cs="Tahoma"/>
                <w:sz w:val="24"/>
                <w:szCs w:val="24"/>
              </w:rPr>
              <w:t xml:space="preserve"> 2 surligneurs : 1 vert et 1 jaune</w:t>
            </w:r>
          </w:p>
          <w:p w:rsidR="00A507BA" w:rsidRDefault="00A507BA" w:rsidP="006333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sym w:font="Wingdings" w:char="F09F"/>
            </w:r>
            <w:r>
              <w:rPr>
                <w:rFonts w:ascii="Tahoma" w:hAnsi="Tahoma" w:cs="Tahoma"/>
                <w:sz w:val="24"/>
                <w:szCs w:val="24"/>
              </w:rPr>
              <w:t xml:space="preserve"> 2 feutres effaçables pour ardoise  + effaceur</w:t>
            </w:r>
          </w:p>
          <w:p w:rsidR="00A507BA" w:rsidRDefault="00A507BA" w:rsidP="006333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sym w:font="Wingdings" w:char="F09F"/>
            </w:r>
            <w:r>
              <w:rPr>
                <w:rFonts w:ascii="Tahoma" w:hAnsi="Tahoma" w:cs="Tahoma"/>
                <w:sz w:val="24"/>
                <w:szCs w:val="24"/>
              </w:rPr>
              <w:t xml:space="preserve"> 1 paire de ciseaux à bout rond</w:t>
            </w:r>
          </w:p>
          <w:p w:rsidR="00A507BA" w:rsidRPr="007C1D6E" w:rsidRDefault="00A507BA" w:rsidP="0063333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07BA" w:rsidRDefault="00A507BA" w:rsidP="006333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76"/>
            </w:r>
            <w:r>
              <w:rPr>
                <w:rFonts w:ascii="Tahoma" w:hAnsi="Tahoma" w:cs="Tahoma"/>
                <w:sz w:val="24"/>
                <w:szCs w:val="24"/>
              </w:rPr>
              <w:t xml:space="preserve"> 1 double décimètre</w:t>
            </w:r>
          </w:p>
          <w:p w:rsidR="00A507BA" w:rsidRDefault="00A507BA" w:rsidP="006333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76"/>
            </w:r>
            <w:r>
              <w:rPr>
                <w:rFonts w:ascii="Tahoma" w:hAnsi="Tahoma" w:cs="Tahoma"/>
                <w:sz w:val="24"/>
                <w:szCs w:val="24"/>
              </w:rPr>
              <w:t xml:space="preserve"> 1ardoise </w:t>
            </w:r>
          </w:p>
          <w:p w:rsidR="00A507BA" w:rsidRDefault="00A507BA" w:rsidP="006333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76"/>
            </w:r>
            <w:r>
              <w:rPr>
                <w:rFonts w:ascii="Tahoma" w:hAnsi="Tahoma" w:cs="Tahoma"/>
                <w:sz w:val="24"/>
                <w:szCs w:val="24"/>
              </w:rPr>
              <w:t xml:space="preserve"> 1 trousse de crayons de couleur</w:t>
            </w:r>
          </w:p>
          <w:p w:rsidR="00A507BA" w:rsidRDefault="00A507BA" w:rsidP="006333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76"/>
            </w:r>
            <w:r>
              <w:rPr>
                <w:rFonts w:ascii="Tahoma" w:hAnsi="Tahoma" w:cs="Tahoma"/>
                <w:sz w:val="24"/>
                <w:szCs w:val="24"/>
              </w:rPr>
              <w:t xml:space="preserve"> 1 trousse de feutres moyens</w:t>
            </w:r>
          </w:p>
          <w:p w:rsidR="00A507BA" w:rsidRDefault="00A507BA" w:rsidP="006333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76"/>
            </w:r>
            <w:r>
              <w:rPr>
                <w:rFonts w:ascii="Tahoma" w:hAnsi="Tahoma" w:cs="Tahoma"/>
                <w:sz w:val="24"/>
                <w:szCs w:val="24"/>
              </w:rPr>
              <w:t xml:space="preserve"> une équerre </w:t>
            </w:r>
          </w:p>
          <w:p w:rsidR="00A507BA" w:rsidRDefault="00A507BA" w:rsidP="006333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76"/>
            </w:r>
            <w:r>
              <w:rPr>
                <w:rFonts w:ascii="Tahoma" w:hAnsi="Tahoma" w:cs="Tahoma"/>
                <w:sz w:val="24"/>
                <w:szCs w:val="24"/>
              </w:rPr>
              <w:t xml:space="preserve"> 2 pochettes à rabats avec élastique (format A4)</w:t>
            </w:r>
          </w:p>
          <w:p w:rsidR="00A507BA" w:rsidRDefault="00A507BA" w:rsidP="006333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76"/>
            </w:r>
            <w:r>
              <w:rPr>
                <w:rFonts w:ascii="Tahoma" w:hAnsi="Tahoma" w:cs="Tahoma"/>
                <w:sz w:val="24"/>
                <w:szCs w:val="24"/>
              </w:rPr>
              <w:t xml:space="preserve"> 1 porte-vues 60 vues</w:t>
            </w:r>
          </w:p>
          <w:p w:rsidR="00A507BA" w:rsidRDefault="00A507BA" w:rsidP="006333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76"/>
            </w:r>
            <w:r>
              <w:rPr>
                <w:rFonts w:ascii="Tahoma" w:hAnsi="Tahoma" w:cs="Tahoma"/>
                <w:sz w:val="24"/>
                <w:szCs w:val="24"/>
              </w:rPr>
              <w:t xml:space="preserve"> des étiquettes autocollantes sur lesquelles sera écrit le nom de l’enfant</w:t>
            </w:r>
          </w:p>
          <w:p w:rsidR="00A507BA" w:rsidRPr="007C1D6E" w:rsidRDefault="00A507BA" w:rsidP="0063333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07BA" w:rsidRPr="0047718B" w:rsidRDefault="00A507BA" w:rsidP="006333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76"/>
            </w:r>
            <w:r>
              <w:rPr>
                <w:rFonts w:ascii="Tahoma" w:hAnsi="Tahoma" w:cs="Tahoma"/>
                <w:sz w:val="24"/>
                <w:szCs w:val="24"/>
              </w:rPr>
              <w:t xml:space="preserve"> une boîte de mouchoirs en papier</w:t>
            </w:r>
          </w:p>
          <w:p w:rsidR="00A507BA" w:rsidRDefault="00A507BA" w:rsidP="0063333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507BA" w:rsidRDefault="00A507BA" w:rsidP="006333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 fournitures supplémentaires seront demandées à la rentrée.</w:t>
            </w:r>
          </w:p>
          <w:p w:rsidR="00A507BA" w:rsidRDefault="00A507BA" w:rsidP="0063333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507BA" w:rsidRPr="006915A8" w:rsidRDefault="00A507BA" w:rsidP="00633339">
            <w:pPr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Pr="006915A8">
              <w:rPr>
                <w:rFonts w:ascii="Tahoma" w:hAnsi="Tahoma" w:cs="Tahoma"/>
                <w:i/>
                <w:sz w:val="24"/>
                <w:szCs w:val="24"/>
              </w:rPr>
              <w:t xml:space="preserve">Les élèves auront besoin d’un dictionnaire, mais il est préférable  </w:t>
            </w:r>
          </w:p>
          <w:p w:rsidR="00A507BA" w:rsidRPr="006915A8" w:rsidRDefault="00A507BA" w:rsidP="00633339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6915A8">
              <w:rPr>
                <w:rFonts w:ascii="Tahoma" w:hAnsi="Tahoma" w:cs="Tahoma"/>
                <w:i/>
                <w:sz w:val="24"/>
                <w:szCs w:val="24"/>
              </w:rPr>
              <w:t xml:space="preserve">     d’attendre la réunion de rentrée pour vous le procurer.</w:t>
            </w:r>
          </w:p>
          <w:p w:rsidR="00A507BA" w:rsidRPr="006915A8" w:rsidRDefault="00A507BA" w:rsidP="00633339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A507BA" w:rsidRPr="006915A8" w:rsidRDefault="00A507BA" w:rsidP="00633339">
            <w:pPr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 xml:space="preserve">     L</w:t>
            </w:r>
            <w:r w:rsidRPr="006915A8">
              <w:rPr>
                <w:rFonts w:ascii="Tahoma" w:hAnsi="Tahoma" w:cs="Tahoma"/>
                <w:i/>
                <w:sz w:val="24"/>
                <w:szCs w:val="24"/>
              </w:rPr>
              <w:t>es livres devront être couverts</w:t>
            </w:r>
            <w:r>
              <w:rPr>
                <w:rFonts w:ascii="Tahoma" w:hAnsi="Tahoma" w:cs="Tahoma"/>
                <w:i/>
                <w:sz w:val="24"/>
                <w:szCs w:val="24"/>
              </w:rPr>
              <w:t>.</w:t>
            </w:r>
          </w:p>
          <w:p w:rsidR="00A507BA" w:rsidRDefault="00A507BA" w:rsidP="0063333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507BA" w:rsidRPr="007C1D6E" w:rsidRDefault="00A507BA" w:rsidP="006333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A507BA" w:rsidRDefault="00A507BA" w:rsidP="0063333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D6656">
              <w:rPr>
                <w:rFonts w:ascii="Tahoma" w:hAnsi="Tahoma" w:cs="Tahoma"/>
                <w:b/>
                <w:sz w:val="24"/>
                <w:szCs w:val="24"/>
              </w:rPr>
              <w:t>Tout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42099D">
              <w:rPr>
                <w:rFonts w:ascii="Tahoma" w:hAnsi="Tahoma" w:cs="Tahoma"/>
                <w:b/>
                <w:sz w:val="24"/>
                <w:szCs w:val="24"/>
              </w:rPr>
              <w:t>le matériel devra être marqué au nom de l’enfant</w:t>
            </w:r>
            <w:r>
              <w:rPr>
                <w:rFonts w:ascii="Tahoma" w:hAnsi="Tahoma" w:cs="Tahoma"/>
                <w:b/>
                <w:sz w:val="24"/>
                <w:szCs w:val="24"/>
              </w:rPr>
              <w:t>,</w:t>
            </w:r>
          </w:p>
          <w:p w:rsidR="00A507BA" w:rsidRPr="0042099D" w:rsidRDefault="00A507BA" w:rsidP="0063333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il sera</w:t>
            </w:r>
            <w:r w:rsidRPr="0042099D">
              <w:rPr>
                <w:rFonts w:ascii="Tahoma" w:hAnsi="Tahoma" w:cs="Tahoma"/>
                <w:b/>
                <w:sz w:val="24"/>
                <w:szCs w:val="24"/>
              </w:rPr>
              <w:t xml:space="preserve"> à renouveler aussi souvent que nécessaire.</w:t>
            </w:r>
          </w:p>
          <w:p w:rsidR="00A507BA" w:rsidRDefault="00A507BA" w:rsidP="00633339"/>
        </w:tc>
        <w:bookmarkStart w:id="0" w:name="_GoBack"/>
        <w:bookmarkEnd w:id="0"/>
      </w:tr>
    </w:tbl>
    <w:p w:rsidR="00C148BC" w:rsidRDefault="00C148BC"/>
    <w:sectPr w:rsidR="00C14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7E"/>
    <w:rsid w:val="00A35A7E"/>
    <w:rsid w:val="00A507BA"/>
    <w:rsid w:val="00C1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B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07BA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B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07BA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Blumberg Corinne</dc:creator>
  <cp:keywords/>
  <dc:description/>
  <cp:lastModifiedBy>Blumberg Corinne</cp:lastModifiedBy>
  <cp:revision>2</cp:revision>
  <dcterms:created xsi:type="dcterms:W3CDTF">2015-07-02T15:07:00Z</dcterms:created>
  <dcterms:modified xsi:type="dcterms:W3CDTF">2015-07-02T15:07:00Z</dcterms:modified>
</cp:coreProperties>
</file>