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C0" w:rsidRDefault="00EF4FC0" w:rsidP="00EF4FC0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8A584B0" wp14:editId="00E05CFC">
            <wp:simplePos x="0" y="0"/>
            <wp:positionH relativeFrom="column">
              <wp:posOffset>5017135</wp:posOffset>
            </wp:positionH>
            <wp:positionV relativeFrom="paragraph">
              <wp:posOffset>-40640</wp:posOffset>
            </wp:positionV>
            <wp:extent cx="1847850" cy="1734820"/>
            <wp:effectExtent l="0" t="0" r="0" b="0"/>
            <wp:wrapNone/>
            <wp:docPr id="1" name="Image 1" descr="c:\Users\SONY\Documents\ECOLE Joliot Curie\BUREAU\DIRECTEURS\2013\renar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SONY\Documents\ECOLE Joliot Curie\BUREAU\DIRECTEURS\2013\renar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FC0" w:rsidRPr="008250AD" w:rsidRDefault="00EF4FC0" w:rsidP="00EF4FC0">
      <w:pPr>
        <w:rPr>
          <w:rFonts w:ascii="Bookman Old Style" w:hAnsi="Bookman Old Style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Bookman Old Style" w:hAnsi="Bookman Old Style"/>
          <w:b/>
          <w:sz w:val="32"/>
          <w:szCs w:val="32"/>
          <w:u w:val="single"/>
        </w:rPr>
        <w:t xml:space="preserve">Liste de fournitures 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CM1 ET </w:t>
      </w:r>
      <w:r>
        <w:rPr>
          <w:rFonts w:ascii="Bookman Old Style" w:hAnsi="Bookman Old Style"/>
          <w:b/>
          <w:sz w:val="32"/>
          <w:szCs w:val="32"/>
          <w:u w:val="single"/>
        </w:rPr>
        <w:t>CM2</w:t>
      </w:r>
    </w:p>
    <w:p w:rsidR="00EF4FC0" w:rsidRDefault="00EF4FC0" w:rsidP="00EF4FC0">
      <w:pPr>
        <w:rPr>
          <w:rFonts w:ascii="Bookman Old Style" w:hAnsi="Bookman Old Style"/>
          <w:sz w:val="24"/>
          <w:szCs w:val="24"/>
        </w:rPr>
      </w:pPr>
    </w:p>
    <w:p w:rsidR="00EF4FC0" w:rsidRDefault="00EF4FC0" w:rsidP="00EF4FC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>1</w:t>
      </w:r>
      <w:r w:rsidRPr="00125CDB">
        <w:rPr>
          <w:rFonts w:ascii="Bookman Old Style" w:hAnsi="Bookman Old Style"/>
          <w:sz w:val="24"/>
          <w:szCs w:val="24"/>
          <w:u w:val="single"/>
        </w:rPr>
        <w:t xml:space="preserve"> trousse comprenant</w:t>
      </w:r>
      <w:r w:rsidRPr="008250AD">
        <w:rPr>
          <w:rFonts w:ascii="Bookman Old Style" w:hAnsi="Bookman Old Style"/>
          <w:sz w:val="24"/>
          <w:szCs w:val="24"/>
        </w:rPr>
        <w:t> :</w:t>
      </w:r>
    </w:p>
    <w:p w:rsidR="00EF4FC0" w:rsidRDefault="00EF4FC0" w:rsidP="00EF4FC0">
      <w:pPr>
        <w:rPr>
          <w:rFonts w:ascii="Bookman Old Style" w:hAnsi="Bookman Old Style"/>
          <w:sz w:val="24"/>
          <w:szCs w:val="24"/>
        </w:rPr>
      </w:pPr>
    </w:p>
    <w:p w:rsidR="00EF4FC0" w:rsidRDefault="00EF4FC0" w:rsidP="00EF4FC0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stylo plume avec cartouche d’encre bleue ou un stylo bille bleu</w:t>
      </w:r>
    </w:p>
    <w:p w:rsidR="00EF4FC0" w:rsidRDefault="00EF4FC0" w:rsidP="00EF4FC0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effaceur</w:t>
      </w:r>
    </w:p>
    <w:p w:rsidR="00EF4FC0" w:rsidRDefault="00EF4FC0" w:rsidP="00EF4FC0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Stylos bille : 1 rouge, 1 vert, 1 noir (</w:t>
      </w:r>
      <w:r w:rsidRPr="008250AD">
        <w:rPr>
          <w:rFonts w:ascii="Bookman Old Style" w:hAnsi="Bookman Old Style"/>
          <w:b/>
          <w:sz w:val="24"/>
          <w:szCs w:val="24"/>
        </w:rPr>
        <w:t>le stylo 4 couleurs est interdit</w:t>
      </w:r>
      <w:r>
        <w:rPr>
          <w:rFonts w:ascii="Bookman Old Style" w:hAnsi="Bookman Old Style"/>
          <w:sz w:val="24"/>
          <w:szCs w:val="24"/>
        </w:rPr>
        <w:t>)</w:t>
      </w:r>
    </w:p>
    <w:p w:rsidR="00EF4FC0" w:rsidRDefault="00EF4FC0" w:rsidP="00EF4FC0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 règles de 20 cm </w:t>
      </w:r>
      <w:r w:rsidRPr="008250AD">
        <w:rPr>
          <w:rFonts w:ascii="Bookman Old Style" w:hAnsi="Bookman Old Style"/>
          <w:sz w:val="24"/>
          <w:szCs w:val="24"/>
          <w:u w:val="single"/>
        </w:rPr>
        <w:t>transparentes</w:t>
      </w:r>
      <w:r>
        <w:rPr>
          <w:rFonts w:ascii="Bookman Old Style" w:hAnsi="Bookman Old Style"/>
          <w:sz w:val="24"/>
          <w:szCs w:val="24"/>
        </w:rPr>
        <w:t xml:space="preserve"> et </w:t>
      </w:r>
      <w:r w:rsidRPr="008250AD">
        <w:rPr>
          <w:rFonts w:ascii="Bookman Old Style" w:hAnsi="Bookman Old Style"/>
          <w:sz w:val="24"/>
          <w:szCs w:val="24"/>
          <w:u w:val="single"/>
        </w:rPr>
        <w:t>rigides</w:t>
      </w:r>
      <w:r>
        <w:rPr>
          <w:rFonts w:ascii="Bookman Old Style" w:hAnsi="Bookman Old Style"/>
          <w:sz w:val="24"/>
          <w:szCs w:val="24"/>
        </w:rPr>
        <w:t xml:space="preserve"> (pas de règle en métal)</w:t>
      </w:r>
    </w:p>
    <w:p w:rsidR="00EF4FC0" w:rsidRDefault="00EF4FC0" w:rsidP="00EF4FC0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équerre</w:t>
      </w:r>
    </w:p>
    <w:p w:rsidR="00EF4FC0" w:rsidRDefault="00EF4FC0" w:rsidP="00EF4FC0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compas (le plus simple possible avec mine intégrée et de bonne qualité)</w:t>
      </w:r>
    </w:p>
    <w:p w:rsidR="00EF4FC0" w:rsidRDefault="00EF4FC0" w:rsidP="00EF4FC0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bâton de colle</w:t>
      </w:r>
    </w:p>
    <w:p w:rsidR="00EF4FC0" w:rsidRDefault="00EF4FC0" w:rsidP="00EF4FC0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crayon à papier, 1 gomme, 1 taille crayon avec réservoir</w:t>
      </w:r>
    </w:p>
    <w:p w:rsidR="00EF4FC0" w:rsidRDefault="00EF4FC0" w:rsidP="00EF4FC0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paire de ciseaux à bouts ronds</w:t>
      </w:r>
    </w:p>
    <w:p w:rsidR="00EF4FC0" w:rsidRPr="00125CDB" w:rsidRDefault="00EF4FC0" w:rsidP="00EF4FC0">
      <w:pPr>
        <w:spacing w:line="360" w:lineRule="auto"/>
        <w:rPr>
          <w:rFonts w:ascii="Bookman Old Style" w:hAnsi="Bookman Old Style"/>
          <w:sz w:val="24"/>
          <w:szCs w:val="24"/>
        </w:rPr>
      </w:pPr>
      <w:r w:rsidRPr="00125CDB">
        <w:rPr>
          <w:rFonts w:ascii="Bookman Old Style" w:hAnsi="Bookman Old Style"/>
          <w:sz w:val="24"/>
          <w:szCs w:val="24"/>
          <w:u w:val="single"/>
        </w:rPr>
        <w:t>1 trousse comprenant</w:t>
      </w:r>
      <w:r w:rsidRPr="00125CDB">
        <w:rPr>
          <w:rFonts w:ascii="Bookman Old Style" w:hAnsi="Bookman Old Style"/>
          <w:sz w:val="24"/>
          <w:szCs w:val="24"/>
        </w:rPr>
        <w:t xml:space="preserve"> 12 crayons de couleurs</w:t>
      </w:r>
    </w:p>
    <w:p w:rsidR="00EF4FC0" w:rsidRPr="00125CDB" w:rsidRDefault="00EF4FC0" w:rsidP="00EF4FC0">
      <w:pPr>
        <w:spacing w:line="360" w:lineRule="auto"/>
        <w:rPr>
          <w:rFonts w:ascii="Bookman Old Style" w:hAnsi="Bookman Old Style"/>
          <w:sz w:val="24"/>
          <w:szCs w:val="24"/>
        </w:rPr>
      </w:pPr>
      <w:r w:rsidRPr="00125CDB">
        <w:rPr>
          <w:rFonts w:ascii="Bookman Old Style" w:hAnsi="Bookman Old Style"/>
          <w:sz w:val="24"/>
          <w:szCs w:val="24"/>
          <w:u w:val="single"/>
        </w:rPr>
        <w:t>1 boîte comprenant</w:t>
      </w:r>
      <w:r>
        <w:rPr>
          <w:rFonts w:ascii="Bookman Old Style" w:hAnsi="Bookman Old Style"/>
          <w:sz w:val="24"/>
          <w:szCs w:val="24"/>
          <w:u w:val="single"/>
        </w:rPr>
        <w:t> :</w:t>
      </w:r>
      <w:r w:rsidRPr="00125CDB">
        <w:rPr>
          <w:rFonts w:ascii="Bookman Old Style" w:hAnsi="Bookman Old Style"/>
          <w:sz w:val="24"/>
          <w:szCs w:val="24"/>
        </w:rPr>
        <w:t xml:space="preserve"> une réserve de cartouches d’encre, un effaceur, 1 stylo bille rouge, 1 stylo bille vert, 1 stylo bille </w:t>
      </w:r>
      <w:r>
        <w:rPr>
          <w:rFonts w:ascii="Bookman Old Style" w:hAnsi="Bookman Old Style"/>
          <w:sz w:val="24"/>
          <w:szCs w:val="24"/>
        </w:rPr>
        <w:t xml:space="preserve">noir, 1 bâton de colle, </w:t>
      </w:r>
      <w:r w:rsidRPr="00125CDB">
        <w:rPr>
          <w:rFonts w:ascii="Bookman Old Style" w:hAnsi="Bookman Old Style"/>
          <w:sz w:val="24"/>
          <w:szCs w:val="24"/>
        </w:rPr>
        <w:t>1 crayon à papier, 1 gomme</w:t>
      </w:r>
    </w:p>
    <w:p w:rsidR="00EF4FC0" w:rsidRDefault="00EF4FC0" w:rsidP="00EF4FC0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agenda</w:t>
      </w:r>
    </w:p>
    <w:p w:rsidR="00EF4FC0" w:rsidRDefault="00EF4FC0" w:rsidP="00EF4FC0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 classeur rigide grand format </w:t>
      </w:r>
      <w:r w:rsidRPr="00080B47">
        <w:rPr>
          <w:rFonts w:ascii="Bookman Old Style" w:hAnsi="Bookman Old Style"/>
          <w:sz w:val="24"/>
          <w:szCs w:val="24"/>
          <w:u w:val="single"/>
        </w:rPr>
        <w:t>dos 8 cm</w:t>
      </w:r>
      <w:r>
        <w:rPr>
          <w:rFonts w:ascii="Bookman Old Style" w:hAnsi="Bookman Old Style"/>
          <w:sz w:val="24"/>
          <w:szCs w:val="24"/>
        </w:rPr>
        <w:t xml:space="preserve"> et un jeu de 8 intercalaires en carton</w:t>
      </w:r>
    </w:p>
    <w:p w:rsidR="00EF4FC0" w:rsidRDefault="00EF4FC0" w:rsidP="00EF4FC0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paquet de feuilles simples format A4 grands carreaux à fond blanc</w:t>
      </w:r>
    </w:p>
    <w:p w:rsidR="00EF4FC0" w:rsidRDefault="00EF4FC0" w:rsidP="00EF4FC0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paquet de feuilles doubles format A4 grands carreaux à fond blanc</w:t>
      </w:r>
    </w:p>
    <w:p w:rsidR="00EF4FC0" w:rsidRDefault="00EF4FC0" w:rsidP="00EF4FC0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 chemises à élastiques avec rabats</w:t>
      </w:r>
    </w:p>
    <w:p w:rsidR="00EF4FC0" w:rsidRDefault="00EF4FC0" w:rsidP="00EF4FC0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porte-vues d’au minimum 60 vues</w:t>
      </w:r>
    </w:p>
    <w:p w:rsidR="00EF4FC0" w:rsidRDefault="00EF4FC0" w:rsidP="00EF4FC0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boîte de mouchoirs</w:t>
      </w:r>
    </w:p>
    <w:p w:rsidR="00EF4FC0" w:rsidRDefault="00EF4FC0" w:rsidP="00EF4FC0">
      <w:pPr>
        <w:rPr>
          <w:rFonts w:ascii="Bookman Old Style" w:hAnsi="Bookman Old Style"/>
          <w:sz w:val="24"/>
          <w:szCs w:val="24"/>
        </w:rPr>
      </w:pPr>
    </w:p>
    <w:p w:rsidR="00EF4FC0" w:rsidRPr="00780F94" w:rsidRDefault="00EF4FC0" w:rsidP="00EF4FC0">
      <w:pPr>
        <w:spacing w:line="360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080B47">
        <w:rPr>
          <w:rFonts w:ascii="Bookman Old Style" w:hAnsi="Bookman Old Style"/>
          <w:b/>
          <w:sz w:val="24"/>
          <w:szCs w:val="24"/>
          <w:u w:val="single"/>
        </w:rPr>
        <w:t>Il est recommandé aux élèves d’avoir un dictionnaire adapté à leur âge à disposition à la maison.</w:t>
      </w:r>
    </w:p>
    <w:p w:rsidR="00EF4FC0" w:rsidRPr="00080B47" w:rsidRDefault="00EF4FC0" w:rsidP="00EF4FC0">
      <w:pPr>
        <w:jc w:val="center"/>
        <w:rPr>
          <w:rFonts w:ascii="Bookman Old Style" w:hAnsi="Bookman Old Style"/>
          <w:b/>
          <w:color w:val="FF0000"/>
          <w:sz w:val="28"/>
          <w:szCs w:val="28"/>
          <w:u w:val="single"/>
        </w:rPr>
      </w:pPr>
      <w:r w:rsidRPr="00080B47">
        <w:rPr>
          <w:rFonts w:ascii="Bookman Old Style" w:hAnsi="Bookman Old Style"/>
          <w:b/>
          <w:color w:val="FF0000"/>
          <w:sz w:val="28"/>
          <w:szCs w:val="28"/>
          <w:u w:val="single"/>
        </w:rPr>
        <w:t xml:space="preserve">Attention : Le </w:t>
      </w:r>
      <w:proofErr w:type="spellStart"/>
      <w:r w:rsidRPr="00080B47">
        <w:rPr>
          <w:rFonts w:ascii="Bookman Old Style" w:hAnsi="Bookman Old Style"/>
          <w:b/>
          <w:color w:val="FF0000"/>
          <w:sz w:val="28"/>
          <w:szCs w:val="28"/>
          <w:u w:val="single"/>
        </w:rPr>
        <w:t>tippex</w:t>
      </w:r>
      <w:proofErr w:type="spellEnd"/>
      <w:r w:rsidRPr="00080B47">
        <w:rPr>
          <w:rFonts w:ascii="Bookman Old Style" w:hAnsi="Bookman Old Style"/>
          <w:b/>
          <w:color w:val="FF0000"/>
          <w:sz w:val="28"/>
          <w:szCs w:val="28"/>
          <w:u w:val="single"/>
        </w:rPr>
        <w:t xml:space="preserve"> et les règles en métal sont interdits.</w:t>
      </w:r>
    </w:p>
    <w:p w:rsidR="00EF4FC0" w:rsidRDefault="00EF4FC0" w:rsidP="00EF4FC0">
      <w:pPr>
        <w:rPr>
          <w:rFonts w:ascii="Bookman Old Style" w:hAnsi="Bookman Old Style"/>
          <w:b/>
          <w:sz w:val="24"/>
          <w:szCs w:val="24"/>
        </w:rPr>
      </w:pPr>
    </w:p>
    <w:p w:rsidR="00EF4FC0" w:rsidRDefault="00EF4FC0" w:rsidP="00EF4FC0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080B47">
        <w:rPr>
          <w:rFonts w:ascii="Bookman Old Style" w:hAnsi="Bookman Old Style"/>
          <w:b/>
          <w:color w:val="FF0000"/>
          <w:sz w:val="28"/>
          <w:szCs w:val="28"/>
        </w:rPr>
        <w:t>Le nom de votre enfant doit être noté sur tout le matériel.</w:t>
      </w:r>
    </w:p>
    <w:p w:rsidR="00EF4FC0" w:rsidRDefault="00EF4FC0" w:rsidP="00EF4FC0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EF4FC0" w:rsidRPr="00780F94" w:rsidRDefault="00EF4FC0" w:rsidP="00EF4FC0">
      <w:pPr>
        <w:jc w:val="center"/>
        <w:rPr>
          <w:rFonts w:ascii="Bookman Old Style" w:hAnsi="Bookman Old Style"/>
          <w:b/>
          <w:sz w:val="28"/>
          <w:szCs w:val="28"/>
        </w:rPr>
      </w:pPr>
      <w:r w:rsidRPr="00080B47">
        <w:rPr>
          <w:rFonts w:ascii="Bookman Old Style" w:hAnsi="Bookman Old Style"/>
          <w:b/>
          <w:sz w:val="28"/>
          <w:szCs w:val="28"/>
        </w:rPr>
        <w:t>Bonne rentrée</w:t>
      </w:r>
    </w:p>
    <w:p w:rsidR="00EF4FC0" w:rsidRDefault="00EF4FC0" w:rsidP="00EF4FC0">
      <w:pPr>
        <w:pStyle w:val="Paragraphedeliste"/>
        <w:ind w:left="1080"/>
        <w:rPr>
          <w:rFonts w:ascii="Bookman Old Style" w:hAnsi="Bookman Old Style"/>
          <w:sz w:val="24"/>
          <w:szCs w:val="24"/>
        </w:rPr>
      </w:pPr>
    </w:p>
    <w:p w:rsidR="00C148BC" w:rsidRDefault="00C148BC"/>
    <w:sectPr w:rsidR="00C148BC" w:rsidSect="008250AD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D1BAC"/>
    <w:multiLevelType w:val="hybridMultilevel"/>
    <w:tmpl w:val="8064244A"/>
    <w:lvl w:ilvl="0" w:tplc="D4D4452E">
      <w:start w:val="6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ED"/>
    <w:rsid w:val="00C148BC"/>
    <w:rsid w:val="00EF4FC0"/>
    <w:rsid w:val="00F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C0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4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C0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4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1051</Characters>
  <Application>Microsoft Office Word</Application>
  <DocSecurity>0</DocSecurity>
  <Lines>8</Lines>
  <Paragraphs>2</Paragraphs>
  <ScaleCrop>false</ScaleCrop>
  <Company>Microsoft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Blumberg Corinne</dc:creator>
  <cp:keywords/>
  <dc:description/>
  <cp:lastModifiedBy>Blumberg Corinne</cp:lastModifiedBy>
  <cp:revision>2</cp:revision>
  <dcterms:created xsi:type="dcterms:W3CDTF">2015-07-02T14:56:00Z</dcterms:created>
  <dcterms:modified xsi:type="dcterms:W3CDTF">2015-07-02T15:06:00Z</dcterms:modified>
</cp:coreProperties>
</file>