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D8225" w14:textId="0EB3DB6A" w:rsidR="00A3586F" w:rsidRDefault="00A3586F" w:rsidP="00A3586F">
      <w:pPr>
        <w:pStyle w:val="NormalWeb"/>
        <w:ind w:left="300"/>
        <w:rPr>
          <w:color w:val="000000"/>
          <w:sz w:val="27"/>
          <w:szCs w:val="27"/>
        </w:rPr>
      </w:pPr>
      <w:bookmarkStart w:id="0" w:name="_GoBack"/>
      <w:bookmarkEnd w:id="0"/>
      <w:r>
        <w:rPr>
          <w:rFonts w:ascii="Arial" w:hAnsi="Arial" w:cs="Arial"/>
          <w:color w:val="000000"/>
          <w:sz w:val="52"/>
          <w:szCs w:val="52"/>
        </w:rPr>
        <w:t>           Le Printemps</w:t>
      </w:r>
    </w:p>
    <w:p w14:paraId="79B69E3A" w14:textId="406B44D2" w:rsidR="00A3586F" w:rsidRDefault="00A3586F" w:rsidP="00A3586F">
      <w:pPr>
        <w:pStyle w:val="NormalWeb"/>
        <w:ind w:left="30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   Après tout ce blanc vient le vert,</w:t>
      </w:r>
      <w:r>
        <w:rPr>
          <w:rFonts w:ascii="Arial" w:hAnsi="Arial" w:cs="Arial"/>
          <w:color w:val="000000"/>
          <w:sz w:val="36"/>
          <w:szCs w:val="36"/>
        </w:rPr>
        <w:br/>
        <w:t xml:space="preserve">       Le printemps vient après l’hiver.</w:t>
      </w:r>
      <w:r>
        <w:rPr>
          <w:rFonts w:ascii="Arial" w:hAnsi="Arial" w:cs="Arial"/>
          <w:color w:val="000000"/>
          <w:sz w:val="36"/>
          <w:szCs w:val="36"/>
        </w:rPr>
        <w:br/>
        <w:t xml:space="preserve">       Après le grand froid le soleil,</w:t>
      </w:r>
    </w:p>
    <w:p w14:paraId="6DE120A3" w14:textId="35D41FBA" w:rsidR="00A3586F" w:rsidRDefault="00A3586F" w:rsidP="00A3586F">
      <w:pPr>
        <w:pStyle w:val="NormalWeb"/>
        <w:ind w:left="30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   Après la neige vient le nid,</w:t>
      </w:r>
      <w:r>
        <w:rPr>
          <w:rFonts w:ascii="Arial" w:hAnsi="Arial" w:cs="Arial"/>
          <w:color w:val="000000"/>
          <w:sz w:val="36"/>
          <w:szCs w:val="36"/>
        </w:rPr>
        <w:br/>
        <w:t xml:space="preserve">       Après le noir vient le réveil,</w:t>
      </w:r>
      <w:r>
        <w:rPr>
          <w:rFonts w:ascii="Arial" w:hAnsi="Arial" w:cs="Arial"/>
          <w:color w:val="000000"/>
          <w:sz w:val="36"/>
          <w:szCs w:val="36"/>
        </w:rPr>
        <w:br/>
        <w:t xml:space="preserve">       L’histoire n’est jamais finie.</w:t>
      </w:r>
    </w:p>
    <w:p w14:paraId="70ADF9EF" w14:textId="54EB796B" w:rsidR="00A3586F" w:rsidRDefault="00A3586F" w:rsidP="00A3586F">
      <w:pPr>
        <w:pStyle w:val="NormalWeb"/>
        <w:ind w:left="30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   Après tout ce blanc vient le vert,</w:t>
      </w:r>
      <w:r>
        <w:rPr>
          <w:rFonts w:ascii="Arial" w:hAnsi="Arial" w:cs="Arial"/>
          <w:color w:val="000000"/>
          <w:sz w:val="36"/>
          <w:szCs w:val="36"/>
        </w:rPr>
        <w:br/>
        <w:t xml:space="preserve">       Le printemps vient après l’hiver,</w:t>
      </w:r>
      <w:r>
        <w:rPr>
          <w:rFonts w:ascii="Arial" w:hAnsi="Arial" w:cs="Arial"/>
          <w:color w:val="000000"/>
          <w:sz w:val="36"/>
          <w:szCs w:val="36"/>
        </w:rPr>
        <w:br/>
        <w:t xml:space="preserve">       Et après la pluie le beau temps.</w:t>
      </w:r>
    </w:p>
    <w:p w14:paraId="689DDFCD" w14:textId="2BC34910" w:rsidR="00A3586F" w:rsidRPr="00A3586F" w:rsidRDefault="00A3586F" w:rsidP="00A3586F">
      <w:pPr>
        <w:pStyle w:val="NormalWeb"/>
        <w:ind w:left="300"/>
        <w:rPr>
          <w:rFonts w:ascii="Arial" w:hAnsi="Arial" w:cs="Arial"/>
          <w:i/>
          <w:iCs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6"/>
          <w:szCs w:val="36"/>
        </w:rPr>
        <w:t xml:space="preserve">                                </w:t>
      </w:r>
      <w:r w:rsidRPr="00A3586F">
        <w:rPr>
          <w:rFonts w:ascii="Arial" w:hAnsi="Arial" w:cs="Arial"/>
          <w:i/>
          <w:iCs/>
          <w:color w:val="000000"/>
          <w:sz w:val="32"/>
          <w:szCs w:val="32"/>
        </w:rPr>
        <w:t>Claude Roy</w:t>
      </w:r>
    </w:p>
    <w:tbl>
      <w:tblPr>
        <w:tblStyle w:val="Grilledutableau"/>
        <w:tblW w:w="0" w:type="auto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4406"/>
      </w:tblGrid>
      <w:tr w:rsidR="00A3586F" w14:paraId="42B56A33" w14:textId="77777777" w:rsidTr="00A3586F">
        <w:tc>
          <w:tcPr>
            <w:tcW w:w="5381" w:type="dxa"/>
          </w:tcPr>
          <w:p w14:paraId="10CD6A9C" w14:textId="319CADC3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2C2CEAE" wp14:editId="7597773E">
                  <wp:extent cx="3710940" cy="5270500"/>
                  <wp:effectExtent l="0" t="0" r="381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4556" t="12864" r="35614" b="11816"/>
                          <a:stretch/>
                        </pic:blipFill>
                        <pic:spPr bwMode="auto">
                          <a:xfrm>
                            <a:off x="0" y="0"/>
                            <a:ext cx="3727259" cy="5293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5E425F3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3960F077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2E8A6918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72FC91D3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06603743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632D77EB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59928346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29774DFC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1262E765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66F10D07" w14:textId="77777777" w:rsidR="00A3586F" w:rsidRDefault="00A3586F" w:rsidP="00A3586F">
            <w:pPr>
              <w:pStyle w:val="NormalWeb"/>
              <w:rPr>
                <w:rFonts w:ascii="Arial" w:hAnsi="Arial" w:cs="Arial"/>
                <w:color w:val="000000"/>
              </w:rPr>
            </w:pPr>
            <w:r w:rsidRPr="00A3586F">
              <w:rPr>
                <w:rFonts w:ascii="Arial" w:hAnsi="Arial" w:cs="Arial"/>
                <w:color w:val="000000"/>
              </w:rPr>
              <w:t>Le Printemps</w:t>
            </w:r>
          </w:p>
          <w:p w14:paraId="337FA3A3" w14:textId="75C2E9F0" w:rsidR="00A3586F" w:rsidRPr="00A3586F" w:rsidRDefault="00A3586F" w:rsidP="00A3586F">
            <w:pPr>
              <w:pStyle w:val="NormalWeb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Giuseppe Arcimboldo</w:t>
            </w:r>
          </w:p>
        </w:tc>
      </w:tr>
    </w:tbl>
    <w:p w14:paraId="2E6AAF3D" w14:textId="4DD1865C" w:rsidR="00A3586F" w:rsidRDefault="00A3586F" w:rsidP="00A3586F">
      <w:pPr>
        <w:pStyle w:val="NormalWeb"/>
        <w:ind w:left="300"/>
        <w:rPr>
          <w:rFonts w:ascii="Arial" w:hAnsi="Arial" w:cs="Arial"/>
          <w:color w:val="000000"/>
          <w:sz w:val="36"/>
          <w:szCs w:val="36"/>
        </w:rPr>
      </w:pPr>
    </w:p>
    <w:p w14:paraId="7A1C5108" w14:textId="513EFACE" w:rsidR="00A3586F" w:rsidRDefault="00A3586F" w:rsidP="00A3586F">
      <w:pPr>
        <w:pStyle w:val="NormalWeb"/>
        <w:ind w:left="300"/>
        <w:rPr>
          <w:color w:val="000000"/>
          <w:sz w:val="27"/>
          <w:szCs w:val="27"/>
        </w:rPr>
      </w:pPr>
    </w:p>
    <w:p w14:paraId="5E42E78F" w14:textId="77777777" w:rsidR="00A3586F" w:rsidRDefault="00A3586F" w:rsidP="00A3586F">
      <w:pPr>
        <w:pStyle w:val="NormalWeb"/>
        <w:ind w:left="300"/>
        <w:rPr>
          <w:color w:val="000000"/>
          <w:sz w:val="27"/>
          <w:szCs w:val="27"/>
        </w:rPr>
      </w:pPr>
    </w:p>
    <w:p w14:paraId="2DB7644B" w14:textId="77777777" w:rsidR="005D0DBA" w:rsidRDefault="005D0DBA"/>
    <w:sectPr w:rsidR="005D0DBA" w:rsidSect="00A3586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81D"/>
    <w:rsid w:val="005D0DBA"/>
    <w:rsid w:val="008E681D"/>
    <w:rsid w:val="00A34494"/>
    <w:rsid w:val="00A3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A2282"/>
  <w15:chartTrackingRefBased/>
  <w15:docId w15:val="{CAAD2D8F-7127-4185-98B1-F71FB2323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5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A35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0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401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berger</dc:creator>
  <cp:keywords/>
  <dc:description/>
  <cp:lastModifiedBy>sandrine berger</cp:lastModifiedBy>
  <cp:revision>2</cp:revision>
  <dcterms:created xsi:type="dcterms:W3CDTF">2020-03-21T14:22:00Z</dcterms:created>
  <dcterms:modified xsi:type="dcterms:W3CDTF">2020-03-21T14:22:00Z</dcterms:modified>
</cp:coreProperties>
</file>