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Default="00121459">
      <w:pPr>
        <w:rPr>
          <w:rFonts w:ascii="Segoe UI Symbol" w:hAnsi="Segoe UI Symbol"/>
          <w:color w:val="C00000"/>
          <w:sz w:val="28"/>
          <w:szCs w:val="28"/>
          <w:u w:val="single"/>
        </w:rPr>
      </w:pPr>
      <w:r w:rsidRPr="00121459">
        <w:rPr>
          <w:rFonts w:ascii="Segoe UI Symbol" w:hAnsi="Segoe UI Symbol"/>
          <w:color w:val="C00000"/>
          <w:sz w:val="28"/>
          <w:szCs w:val="28"/>
          <w:u w:val="single"/>
        </w:rPr>
        <w:t>Préparation de la dictée n° 10</w:t>
      </w:r>
    </w:p>
    <w:p w:rsidR="00121459" w:rsidRPr="00121459" w:rsidRDefault="00121459" w:rsidP="00121459">
      <w:pPr>
        <w:rPr>
          <w:rFonts w:ascii="Segoe UI Symbol" w:hAnsi="Segoe UI Symbol"/>
          <w:b/>
          <w:color w:val="000000" w:themeColor="text1"/>
          <w:sz w:val="28"/>
          <w:szCs w:val="28"/>
        </w:rPr>
      </w:pP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 xml:space="preserve">1) Sur ta feuille de préparation de dictée, conjugue les verbes 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  <w:u w:val="single"/>
        </w:rPr>
        <w:t>enlever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 xml:space="preserve"> et 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  <w:u w:val="single"/>
        </w:rPr>
        <w:t>découvrir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 xml:space="preserve"> au présent et au passé composé. (Fais attention aux accents graves et aigus.)</w:t>
      </w:r>
    </w:p>
    <w:p w:rsidR="00121459" w:rsidRPr="00121459" w:rsidRDefault="00121459" w:rsidP="00121459">
      <w:pPr>
        <w:rPr>
          <w:rFonts w:ascii="Segoe UI Symbol" w:hAnsi="Segoe UI Symbol"/>
          <w:b/>
          <w:color w:val="000000" w:themeColor="text1"/>
          <w:sz w:val="28"/>
          <w:szCs w:val="28"/>
        </w:rPr>
      </w:pP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 xml:space="preserve">2) Apprends 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>par cœur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 xml:space="preserve"> tous les mots de la </w:t>
      </w:r>
      <w:r>
        <w:rPr>
          <w:rFonts w:ascii="Segoe UI Symbol" w:hAnsi="Segoe UI Symbol"/>
          <w:b/>
          <w:color w:val="000000" w:themeColor="text1"/>
          <w:sz w:val="28"/>
          <w:szCs w:val="28"/>
        </w:rPr>
        <w:t>série n° 10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>.</w:t>
      </w:r>
    </w:p>
    <w:p w:rsidR="00121459" w:rsidRPr="00121459" w:rsidRDefault="00121459" w:rsidP="00121459">
      <w:pPr>
        <w:rPr>
          <w:rFonts w:ascii="Segoe UI Symbol" w:hAnsi="Segoe UI Symbol"/>
          <w:b/>
          <w:color w:val="000000" w:themeColor="text1"/>
          <w:sz w:val="28"/>
          <w:szCs w:val="28"/>
        </w:rPr>
      </w:pP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>3) Fais les exercices 3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  <w:u w:val="single"/>
        </w:rPr>
        <w:t>) et 4) dans ton cahier violet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 xml:space="preserve">. Avant de commencer, assure-toi que tu </w:t>
      </w:r>
      <w:r>
        <w:rPr>
          <w:rFonts w:ascii="Segoe UI Symbol" w:hAnsi="Segoe UI Symbol"/>
          <w:b/>
          <w:color w:val="000000" w:themeColor="text1"/>
          <w:sz w:val="28"/>
          <w:szCs w:val="28"/>
        </w:rPr>
        <w:t>te rappelles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 xml:space="preserve"> ce qu’est un groupe nominal (GN). Relis ta leçon </w:t>
      </w:r>
      <w:r>
        <w:rPr>
          <w:rFonts w:ascii="Segoe UI Symbol" w:hAnsi="Segoe UI Symbol"/>
          <w:b/>
          <w:color w:val="000000" w:themeColor="text1"/>
          <w:sz w:val="28"/>
          <w:szCs w:val="28"/>
        </w:rPr>
        <w:t xml:space="preserve">sur le groupe nominal </w:t>
      </w:r>
      <w:r w:rsidRPr="00121459">
        <w:rPr>
          <w:rFonts w:ascii="Segoe UI Symbol" w:hAnsi="Segoe UI Symbol"/>
          <w:b/>
          <w:color w:val="000000" w:themeColor="text1"/>
          <w:sz w:val="28"/>
          <w:szCs w:val="28"/>
        </w:rPr>
        <w:t xml:space="preserve">s’il le faut. </w:t>
      </w:r>
      <w:bookmarkStart w:id="0" w:name="_GoBack"/>
      <w:bookmarkEnd w:id="0"/>
    </w:p>
    <w:sectPr w:rsidR="00121459" w:rsidRPr="0012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A8B"/>
    <w:multiLevelType w:val="hybridMultilevel"/>
    <w:tmpl w:val="321CBE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59"/>
    <w:rsid w:val="00121459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97703-FACD-40F2-B4C7-7ADBB06D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373</Characters>
  <Application>Microsoft Office Word</Application>
  <DocSecurity>0</DocSecurity>
  <Lines>3</Lines>
  <Paragraphs>1</Paragraphs>
  <ScaleCrop>false</ScaleCrop>
  <Company>Hewlett-Packard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2020-04-02T15:30:00Z</dcterms:created>
  <dcterms:modified xsi:type="dcterms:W3CDTF">2020-04-02T15:38:00Z</dcterms:modified>
</cp:coreProperties>
</file>